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C1" w:rsidRPr="00D51498" w:rsidRDefault="00C4708B" w:rsidP="002529A7">
      <w:pPr>
        <w:spacing w:after="0" w:line="360" w:lineRule="auto"/>
        <w:jc w:val="both"/>
        <w:rPr>
          <w:b/>
          <w:sz w:val="28"/>
          <w:szCs w:val="24"/>
        </w:rPr>
      </w:pPr>
      <w:r w:rsidRPr="00D51498">
        <w:rPr>
          <w:b/>
          <w:sz w:val="28"/>
          <w:szCs w:val="24"/>
        </w:rPr>
        <w:t>„O PRAWDĘ I PAMIĘĆ</w:t>
      </w:r>
      <w:r w:rsidR="00E5750A" w:rsidRPr="00D51498">
        <w:rPr>
          <w:b/>
          <w:sz w:val="28"/>
          <w:szCs w:val="24"/>
        </w:rPr>
        <w:t xml:space="preserve">„ – WALKA Z ZATAJANIEM PRAWDY O ZBRODNI KATYŃSKIEJ W LATACH 1943-1990 </w:t>
      </w:r>
    </w:p>
    <w:p w:rsidR="00512AA4" w:rsidRPr="00D51498" w:rsidRDefault="00D61FC1" w:rsidP="00B8554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Tematyka treści nauczania</w:t>
      </w:r>
    </w:p>
    <w:p w:rsidR="00D61FC1" w:rsidRPr="00D51498" w:rsidRDefault="00627404" w:rsidP="002529A7">
      <w:p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Utajnianie</w:t>
      </w:r>
      <w:r w:rsidR="005E590E" w:rsidRPr="00D51498">
        <w:rPr>
          <w:sz w:val="24"/>
          <w:szCs w:val="24"/>
        </w:rPr>
        <w:t xml:space="preserve"> i fałszowanie </w:t>
      </w:r>
      <w:r w:rsidR="002529A7" w:rsidRPr="00D51498">
        <w:rPr>
          <w:sz w:val="24"/>
          <w:szCs w:val="24"/>
        </w:rPr>
        <w:t>faktów dotyczących</w:t>
      </w:r>
      <w:r w:rsidR="005E590E" w:rsidRPr="00D51498">
        <w:rPr>
          <w:sz w:val="24"/>
          <w:szCs w:val="24"/>
        </w:rPr>
        <w:t xml:space="preserve"> zbrodni katyńskiej przez </w:t>
      </w:r>
      <w:r w:rsidR="00E5750A" w:rsidRPr="00D51498">
        <w:rPr>
          <w:sz w:val="24"/>
          <w:szCs w:val="24"/>
        </w:rPr>
        <w:t>aparat państwowy ZSRR i PRL w latach</w:t>
      </w:r>
      <w:r w:rsidR="005E590E" w:rsidRPr="00D51498">
        <w:rPr>
          <w:sz w:val="24"/>
          <w:szCs w:val="24"/>
        </w:rPr>
        <w:t xml:space="preserve"> 1943-1990</w:t>
      </w:r>
      <w:r w:rsidR="00E5750A" w:rsidRPr="00D51498">
        <w:rPr>
          <w:sz w:val="24"/>
          <w:szCs w:val="24"/>
        </w:rPr>
        <w:t>.</w:t>
      </w:r>
    </w:p>
    <w:p w:rsidR="00D61FC1" w:rsidRPr="00D51498" w:rsidRDefault="00D61FC1" w:rsidP="00B8554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Cele edukacyjne</w:t>
      </w:r>
    </w:p>
    <w:p w:rsidR="006105AA" w:rsidRPr="00D51498" w:rsidRDefault="00823AD4" w:rsidP="002529A7">
      <w:p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Uczeń potrafi</w:t>
      </w:r>
      <w:r w:rsidR="00627404" w:rsidRPr="00D51498">
        <w:rPr>
          <w:sz w:val="24"/>
          <w:szCs w:val="24"/>
        </w:rPr>
        <w:t>:</w:t>
      </w:r>
    </w:p>
    <w:p w:rsidR="00823AD4" w:rsidRPr="00D51498" w:rsidRDefault="0038252C" w:rsidP="0062740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wyjaśnić motywy zakłamywania sprawy przez ZSRR i komunistów polskich</w:t>
      </w:r>
      <w:r w:rsidR="00627404" w:rsidRPr="00D51498">
        <w:rPr>
          <w:sz w:val="24"/>
          <w:szCs w:val="24"/>
        </w:rPr>
        <w:t>,</w:t>
      </w:r>
    </w:p>
    <w:p w:rsidR="0038252C" w:rsidRPr="00D51498" w:rsidRDefault="0038252C" w:rsidP="0062740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D51498">
        <w:rPr>
          <w:sz w:val="24"/>
          <w:szCs w:val="24"/>
        </w:rPr>
        <w:t xml:space="preserve">opisać </w:t>
      </w:r>
      <w:r w:rsidR="00FB0641" w:rsidRPr="00D51498">
        <w:rPr>
          <w:sz w:val="24"/>
          <w:szCs w:val="24"/>
        </w:rPr>
        <w:t>działania emigracji</w:t>
      </w:r>
      <w:r w:rsidR="00930961" w:rsidRPr="00D51498">
        <w:rPr>
          <w:sz w:val="24"/>
          <w:szCs w:val="24"/>
        </w:rPr>
        <w:t xml:space="preserve"> (Polonii) </w:t>
      </w:r>
      <w:r w:rsidR="00627404" w:rsidRPr="00D51498">
        <w:rPr>
          <w:sz w:val="24"/>
          <w:szCs w:val="24"/>
        </w:rPr>
        <w:t>oraz opozycji politycznej w PRL</w:t>
      </w:r>
      <w:r w:rsidR="00930961" w:rsidRPr="00D51498">
        <w:rPr>
          <w:sz w:val="24"/>
          <w:szCs w:val="24"/>
        </w:rPr>
        <w:t xml:space="preserve"> w obronie prawdy</w:t>
      </w:r>
      <w:r w:rsidR="00627404" w:rsidRPr="00D51498">
        <w:rPr>
          <w:sz w:val="24"/>
          <w:szCs w:val="24"/>
        </w:rPr>
        <w:t>,</w:t>
      </w:r>
    </w:p>
    <w:p w:rsidR="00930961" w:rsidRPr="00D51498" w:rsidRDefault="00FB0641" w:rsidP="0062740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D51498">
        <w:rPr>
          <w:sz w:val="24"/>
          <w:szCs w:val="24"/>
        </w:rPr>
        <w:t xml:space="preserve">wyjaśnić powody dystansowania się od inicjatyw upamiętniających Katyń </w:t>
      </w:r>
      <w:r w:rsidR="006F7644" w:rsidRPr="00D51498">
        <w:rPr>
          <w:sz w:val="24"/>
          <w:szCs w:val="24"/>
        </w:rPr>
        <w:t>władz pańs</w:t>
      </w:r>
      <w:r w:rsidR="00627404" w:rsidRPr="00D51498">
        <w:rPr>
          <w:sz w:val="24"/>
          <w:szCs w:val="24"/>
        </w:rPr>
        <w:t xml:space="preserve">twowych i samorządowych państw </w:t>
      </w:r>
      <w:r w:rsidR="006F7644" w:rsidRPr="00D51498">
        <w:rPr>
          <w:sz w:val="24"/>
          <w:szCs w:val="24"/>
        </w:rPr>
        <w:t>Zachodu w okresie „zimnej wojny”</w:t>
      </w:r>
      <w:r w:rsidR="00627404" w:rsidRPr="00D51498">
        <w:rPr>
          <w:sz w:val="24"/>
          <w:szCs w:val="24"/>
        </w:rPr>
        <w:t>.</w:t>
      </w:r>
    </w:p>
    <w:p w:rsidR="00D61FC1" w:rsidRPr="00D51498" w:rsidRDefault="00D61FC1" w:rsidP="00B8554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Szczegółowe treści nauczania</w:t>
      </w:r>
    </w:p>
    <w:p w:rsidR="0065115B" w:rsidRPr="00D51498" w:rsidRDefault="0065115B" w:rsidP="000633A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Polityczny kontek</w:t>
      </w:r>
      <w:r w:rsidR="000633AF" w:rsidRPr="00D51498">
        <w:rPr>
          <w:sz w:val="24"/>
          <w:szCs w:val="24"/>
        </w:rPr>
        <w:t>st odkrycia grobów katyńskich (</w:t>
      </w:r>
      <w:r w:rsidRPr="00D51498">
        <w:rPr>
          <w:sz w:val="24"/>
          <w:szCs w:val="24"/>
        </w:rPr>
        <w:t>kwiecień 1943</w:t>
      </w:r>
      <w:r w:rsidR="000633AF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)</w:t>
      </w:r>
      <w:r w:rsidR="000633AF" w:rsidRPr="00D51498">
        <w:rPr>
          <w:sz w:val="24"/>
          <w:szCs w:val="24"/>
        </w:rPr>
        <w:t>:</w:t>
      </w:r>
    </w:p>
    <w:p w:rsidR="0065115B" w:rsidRPr="00D51498" w:rsidRDefault="0065115B" w:rsidP="000633A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cele niemieckie ujawnienia faktu i</w:t>
      </w:r>
      <w:r w:rsidR="000633AF" w:rsidRPr="00D51498">
        <w:rPr>
          <w:sz w:val="24"/>
          <w:szCs w:val="24"/>
        </w:rPr>
        <w:t>stnienia grobów i ich związek z</w:t>
      </w:r>
      <w:r w:rsidR="00384698" w:rsidRPr="00D51498">
        <w:rPr>
          <w:sz w:val="24"/>
          <w:szCs w:val="24"/>
        </w:rPr>
        <w:t xml:space="preserve"> </w:t>
      </w:r>
      <w:r w:rsidRPr="00D51498">
        <w:rPr>
          <w:sz w:val="24"/>
          <w:szCs w:val="24"/>
        </w:rPr>
        <w:t>położeniem na froncie wschodnim wiosną 1943</w:t>
      </w:r>
      <w:r w:rsidR="000633AF" w:rsidRPr="00D51498">
        <w:rPr>
          <w:sz w:val="24"/>
          <w:szCs w:val="24"/>
        </w:rPr>
        <w:t xml:space="preserve"> r.:</w:t>
      </w:r>
    </w:p>
    <w:p w:rsidR="0065115B" w:rsidRPr="00D51498" w:rsidRDefault="0065115B" w:rsidP="000633AF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nadzieje na zmianę postawy społeczeństwa polskiego wobec okupanta niemieckiego, co miałoby skutki militarne</w:t>
      </w:r>
      <w:r w:rsidR="000633AF" w:rsidRPr="00D51498">
        <w:rPr>
          <w:sz w:val="24"/>
          <w:szCs w:val="24"/>
        </w:rPr>
        <w:t>;</w:t>
      </w:r>
    </w:p>
    <w:p w:rsidR="0065115B" w:rsidRPr="00D51498" w:rsidRDefault="0065115B" w:rsidP="000633AF">
      <w:pPr>
        <w:pStyle w:val="Akapitzlist"/>
        <w:numPr>
          <w:ilvl w:val="1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wzgląd na korzyści propagandowe</w:t>
      </w:r>
      <w:r w:rsidR="000633AF" w:rsidRPr="00D51498">
        <w:rPr>
          <w:sz w:val="24"/>
          <w:szCs w:val="24"/>
        </w:rPr>
        <w:t>;</w:t>
      </w:r>
    </w:p>
    <w:p w:rsidR="0065115B" w:rsidRPr="00D51498" w:rsidRDefault="000633AF" w:rsidP="000633A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wersja Sowiecka</w:t>
      </w:r>
      <w:r w:rsidR="0065115B" w:rsidRPr="00D51498">
        <w:rPr>
          <w:sz w:val="24"/>
          <w:szCs w:val="24"/>
        </w:rPr>
        <w:t xml:space="preserve">, komisja </w:t>
      </w:r>
      <w:proofErr w:type="spellStart"/>
      <w:r w:rsidR="0065115B" w:rsidRPr="00D51498">
        <w:rPr>
          <w:sz w:val="24"/>
          <w:szCs w:val="24"/>
        </w:rPr>
        <w:t>Burdenki</w:t>
      </w:r>
      <w:proofErr w:type="spellEnd"/>
      <w:r w:rsidR="0065115B" w:rsidRPr="00D51498">
        <w:rPr>
          <w:sz w:val="24"/>
          <w:szCs w:val="24"/>
        </w:rPr>
        <w:t xml:space="preserve"> 1944</w:t>
      </w:r>
      <w:r w:rsidRPr="00D51498">
        <w:rPr>
          <w:sz w:val="24"/>
          <w:szCs w:val="24"/>
        </w:rPr>
        <w:t xml:space="preserve"> r.,</w:t>
      </w:r>
    </w:p>
    <w:p w:rsidR="0065115B" w:rsidRPr="00D51498" w:rsidRDefault="000633AF" w:rsidP="000633AF">
      <w:pPr>
        <w:pStyle w:val="Akapitzlist"/>
        <w:numPr>
          <w:ilvl w:val="0"/>
          <w:numId w:val="3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postawa Wielkiej</w:t>
      </w:r>
      <w:r w:rsidR="0065115B" w:rsidRPr="00D51498">
        <w:rPr>
          <w:sz w:val="24"/>
          <w:szCs w:val="24"/>
        </w:rPr>
        <w:t xml:space="preserve"> Brytanii oraz USA</w:t>
      </w:r>
      <w:r w:rsidRPr="00D51498">
        <w:rPr>
          <w:sz w:val="24"/>
          <w:szCs w:val="24"/>
        </w:rPr>
        <w:t xml:space="preserve"> w sprawie zbrodni katyńskiej oraz </w:t>
      </w:r>
      <w:r w:rsidR="0065115B" w:rsidRPr="00D51498">
        <w:rPr>
          <w:sz w:val="24"/>
          <w:szCs w:val="24"/>
        </w:rPr>
        <w:t>jej przyczyny</w:t>
      </w:r>
      <w:r w:rsidRPr="00D51498">
        <w:rPr>
          <w:sz w:val="24"/>
          <w:szCs w:val="24"/>
        </w:rPr>
        <w:t>.</w:t>
      </w:r>
    </w:p>
    <w:p w:rsidR="0065115B" w:rsidRPr="00D51498" w:rsidRDefault="0065115B" w:rsidP="00D96259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Kłamstwo katyńskie w PRL (</w:t>
      </w:r>
      <w:r w:rsidR="00D96259" w:rsidRPr="00D51498">
        <w:rPr>
          <w:sz w:val="24"/>
          <w:szCs w:val="24"/>
        </w:rPr>
        <w:t xml:space="preserve">w latach </w:t>
      </w:r>
      <w:r w:rsidRPr="00D51498">
        <w:rPr>
          <w:sz w:val="24"/>
          <w:szCs w:val="24"/>
        </w:rPr>
        <w:t>1944/45-1989)</w:t>
      </w:r>
      <w:r w:rsidR="00D96259" w:rsidRPr="00D51498">
        <w:rPr>
          <w:sz w:val="24"/>
          <w:szCs w:val="24"/>
        </w:rPr>
        <w:t>:</w:t>
      </w:r>
    </w:p>
    <w:p w:rsidR="0065115B" w:rsidRPr="00780D07" w:rsidRDefault="0065115B" w:rsidP="00D96259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polityczny aspekt „kłamstwa katyńskiego” w stosunkach wewnętrznych PRL – mówienie prawdy</w:t>
      </w:r>
      <w:r w:rsidR="00AD04FF">
        <w:rPr>
          <w:sz w:val="24"/>
          <w:szCs w:val="24"/>
        </w:rPr>
        <w:t xml:space="preserve"> o zbrodni katyńskiej</w:t>
      </w:r>
      <w:r w:rsidRPr="00D51498">
        <w:rPr>
          <w:sz w:val="24"/>
          <w:szCs w:val="24"/>
        </w:rPr>
        <w:t xml:space="preserve"> </w:t>
      </w:r>
      <w:r w:rsidRPr="00DA151D">
        <w:rPr>
          <w:sz w:val="24"/>
          <w:szCs w:val="24"/>
        </w:rPr>
        <w:t>wyrażałoby stosunek ZSRR do nie</w:t>
      </w:r>
      <w:r w:rsidR="00C07E42" w:rsidRPr="00DA151D">
        <w:rPr>
          <w:sz w:val="24"/>
          <w:szCs w:val="24"/>
        </w:rPr>
        <w:t xml:space="preserve">podległości </w:t>
      </w:r>
      <w:r w:rsidR="00AD04FF" w:rsidRPr="00DA151D">
        <w:rPr>
          <w:sz w:val="24"/>
          <w:szCs w:val="24"/>
        </w:rPr>
        <w:t>Polski i</w:t>
      </w:r>
      <w:r w:rsidR="00AD04FF">
        <w:rPr>
          <w:sz w:val="24"/>
          <w:szCs w:val="24"/>
        </w:rPr>
        <w:t xml:space="preserve"> </w:t>
      </w:r>
      <w:r w:rsidRPr="00D51498">
        <w:rPr>
          <w:sz w:val="24"/>
          <w:szCs w:val="24"/>
        </w:rPr>
        <w:t>ujawniało</w:t>
      </w:r>
      <w:r w:rsidR="003E4C8D">
        <w:rPr>
          <w:sz w:val="24"/>
          <w:szCs w:val="24"/>
        </w:rPr>
        <w:t>by</w:t>
      </w:r>
      <w:r w:rsidRPr="00D51498">
        <w:rPr>
          <w:sz w:val="24"/>
          <w:szCs w:val="24"/>
        </w:rPr>
        <w:t xml:space="preserve"> zależność </w:t>
      </w:r>
      <w:r w:rsidR="00780D07">
        <w:rPr>
          <w:sz w:val="24"/>
          <w:szCs w:val="24"/>
        </w:rPr>
        <w:t xml:space="preserve">Polski </w:t>
      </w:r>
      <w:r w:rsidRPr="00D51498">
        <w:rPr>
          <w:sz w:val="24"/>
          <w:szCs w:val="24"/>
        </w:rPr>
        <w:t xml:space="preserve">od ZSRR. Prawda o zbrodni katyńskiej </w:t>
      </w:r>
      <w:r w:rsidRPr="003E4C8D">
        <w:rPr>
          <w:sz w:val="24"/>
          <w:szCs w:val="24"/>
        </w:rPr>
        <w:t>demistyfikuje oficjalną narrację ko</w:t>
      </w:r>
      <w:r w:rsidRPr="00D51498">
        <w:rPr>
          <w:sz w:val="24"/>
          <w:szCs w:val="24"/>
        </w:rPr>
        <w:t xml:space="preserve">munistów o przyjaznym wobec Polski ZSRR. </w:t>
      </w:r>
      <w:r w:rsidRPr="00780D07">
        <w:rPr>
          <w:sz w:val="24"/>
          <w:szCs w:val="24"/>
        </w:rPr>
        <w:t>Katyń jak</w:t>
      </w:r>
      <w:r w:rsidR="004E6053" w:rsidRPr="00780D07">
        <w:rPr>
          <w:sz w:val="24"/>
          <w:szCs w:val="24"/>
        </w:rPr>
        <w:t>o „kłamstwo założycielskie” PRL;</w:t>
      </w:r>
    </w:p>
    <w:p w:rsidR="0065115B" w:rsidRPr="00D51498" w:rsidRDefault="0065115B" w:rsidP="00B87D0F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okres do 1956 r</w:t>
      </w:r>
      <w:r w:rsidR="004E6053" w:rsidRPr="00D51498">
        <w:rPr>
          <w:sz w:val="24"/>
          <w:szCs w:val="24"/>
        </w:rPr>
        <w:t>oku – n</w:t>
      </w:r>
      <w:r w:rsidRPr="00D51498">
        <w:rPr>
          <w:sz w:val="24"/>
          <w:szCs w:val="24"/>
        </w:rPr>
        <w:t>arzucanie wersji sowieckiej („Katyń dziełem Niemców”). Propaganda PRL</w:t>
      </w:r>
      <w:r w:rsidR="00AA3E14">
        <w:rPr>
          <w:sz w:val="24"/>
          <w:szCs w:val="24"/>
        </w:rPr>
        <w:t>, szerzenie „kłamstwa katyńskiego”</w:t>
      </w:r>
      <w:r w:rsidRPr="00D51498">
        <w:rPr>
          <w:sz w:val="24"/>
          <w:szCs w:val="24"/>
        </w:rPr>
        <w:t xml:space="preserve"> (</w:t>
      </w:r>
      <w:r w:rsidR="004E6053" w:rsidRPr="00D51498">
        <w:rPr>
          <w:sz w:val="24"/>
          <w:szCs w:val="24"/>
        </w:rPr>
        <w:t>bro</w:t>
      </w:r>
      <w:r w:rsidR="003E4C8D">
        <w:rPr>
          <w:sz w:val="24"/>
          <w:szCs w:val="24"/>
        </w:rPr>
        <w:t xml:space="preserve">szura komisji </w:t>
      </w:r>
      <w:proofErr w:type="spellStart"/>
      <w:r w:rsidR="003E4C8D">
        <w:rPr>
          <w:sz w:val="24"/>
          <w:szCs w:val="24"/>
        </w:rPr>
        <w:t>Burdenki</w:t>
      </w:r>
      <w:proofErr w:type="spellEnd"/>
      <w:r w:rsidR="003E4C8D">
        <w:rPr>
          <w:sz w:val="24"/>
          <w:szCs w:val="24"/>
        </w:rPr>
        <w:t xml:space="preserve"> w </w:t>
      </w:r>
      <w:r w:rsidR="004E6053" w:rsidRPr="00D51498">
        <w:rPr>
          <w:sz w:val="24"/>
          <w:szCs w:val="24"/>
        </w:rPr>
        <w:t>języku</w:t>
      </w:r>
      <w:r w:rsidRPr="00D51498">
        <w:rPr>
          <w:sz w:val="24"/>
          <w:szCs w:val="24"/>
        </w:rPr>
        <w:t xml:space="preserve"> polskim, </w:t>
      </w:r>
      <w:r w:rsidR="00AA3E14">
        <w:rPr>
          <w:sz w:val="24"/>
          <w:szCs w:val="24"/>
        </w:rPr>
        <w:t xml:space="preserve">Bolesław </w:t>
      </w:r>
      <w:r w:rsidRPr="00D51498">
        <w:rPr>
          <w:sz w:val="24"/>
          <w:szCs w:val="24"/>
        </w:rPr>
        <w:t>W</w:t>
      </w:r>
      <w:r w:rsidR="004E6053" w:rsidRPr="00D51498">
        <w:rPr>
          <w:sz w:val="24"/>
          <w:szCs w:val="24"/>
        </w:rPr>
        <w:t>ójcicki „Prawda o Katyniu” i inne)</w:t>
      </w:r>
      <w:r w:rsidRPr="00D51498">
        <w:rPr>
          <w:sz w:val="24"/>
          <w:szCs w:val="24"/>
        </w:rPr>
        <w:t xml:space="preserve">. </w:t>
      </w:r>
      <w:r w:rsidRPr="00AA3E14">
        <w:rPr>
          <w:sz w:val="24"/>
          <w:szCs w:val="24"/>
        </w:rPr>
        <w:t xml:space="preserve">Sprawy karne za kwestionowanie </w:t>
      </w:r>
      <w:r w:rsidRPr="00D51498">
        <w:rPr>
          <w:sz w:val="24"/>
          <w:szCs w:val="24"/>
        </w:rPr>
        <w:t>wersji sowieckiej,</w:t>
      </w:r>
      <w:r w:rsidR="004E6053" w:rsidRPr="00D51498">
        <w:rPr>
          <w:sz w:val="24"/>
          <w:szCs w:val="24"/>
        </w:rPr>
        <w:t xml:space="preserve"> (</w:t>
      </w:r>
      <w:r w:rsidRPr="00D51498">
        <w:rPr>
          <w:sz w:val="24"/>
          <w:szCs w:val="24"/>
        </w:rPr>
        <w:t>wytaczane</w:t>
      </w:r>
      <w:r w:rsidR="00AA3E14">
        <w:rPr>
          <w:sz w:val="24"/>
          <w:szCs w:val="24"/>
        </w:rPr>
        <w:t xml:space="preserve"> także</w:t>
      </w:r>
      <w:r w:rsidRPr="00D51498">
        <w:rPr>
          <w:sz w:val="24"/>
          <w:szCs w:val="24"/>
        </w:rPr>
        <w:t xml:space="preserve"> osobom, które Niemcy </w:t>
      </w:r>
      <w:r w:rsidRPr="00D51498">
        <w:rPr>
          <w:sz w:val="24"/>
          <w:szCs w:val="24"/>
        </w:rPr>
        <w:lastRenderedPageBreak/>
        <w:t xml:space="preserve">sprowadzili w 1943 </w:t>
      </w:r>
      <w:r w:rsidR="00AA3E14">
        <w:rPr>
          <w:sz w:val="24"/>
          <w:szCs w:val="24"/>
        </w:rPr>
        <w:t xml:space="preserve">roku </w:t>
      </w:r>
      <w:r w:rsidRPr="00D51498">
        <w:rPr>
          <w:sz w:val="24"/>
          <w:szCs w:val="24"/>
        </w:rPr>
        <w:t>do lasu katyńskiego)</w:t>
      </w:r>
      <w:r w:rsidR="00C07E42" w:rsidRPr="00D51498">
        <w:rPr>
          <w:sz w:val="24"/>
          <w:szCs w:val="24"/>
        </w:rPr>
        <w:t>,</w:t>
      </w:r>
      <w:r w:rsidRPr="00D51498">
        <w:rPr>
          <w:sz w:val="24"/>
          <w:szCs w:val="24"/>
        </w:rPr>
        <w:t xml:space="preserve"> repr</w:t>
      </w:r>
      <w:r w:rsidR="00C07E42" w:rsidRPr="00D51498">
        <w:rPr>
          <w:sz w:val="24"/>
          <w:szCs w:val="24"/>
        </w:rPr>
        <w:t xml:space="preserve">esje formalne i </w:t>
      </w:r>
      <w:r w:rsidRPr="00D51498">
        <w:rPr>
          <w:sz w:val="24"/>
          <w:szCs w:val="24"/>
        </w:rPr>
        <w:t>nieformalne. Zatrzymanie przez UB tzw. „depozytu katyńskiego” w kurii krakowskiej. Funkcjonowanie cenzury</w:t>
      </w:r>
      <w:r w:rsidRPr="00546071">
        <w:rPr>
          <w:sz w:val="24"/>
          <w:szCs w:val="24"/>
        </w:rPr>
        <w:t xml:space="preserve">, zapis na nazwiska Józefa Mackiewicza i Ferdynanda Goetla </w:t>
      </w:r>
      <w:r w:rsidRPr="00D51498">
        <w:rPr>
          <w:sz w:val="24"/>
          <w:szCs w:val="24"/>
        </w:rPr>
        <w:t>(m.in</w:t>
      </w:r>
      <w:r w:rsidR="004E6053" w:rsidRPr="00D51498">
        <w:rPr>
          <w:sz w:val="24"/>
          <w:szCs w:val="24"/>
        </w:rPr>
        <w:t>. w związku ze sprawą katyńską);</w:t>
      </w:r>
      <w:r w:rsidR="00942EF4" w:rsidRPr="00942EF4">
        <w:t xml:space="preserve"> </w:t>
      </w:r>
      <w:r w:rsidR="00942EF4">
        <w:rPr>
          <w:sz w:val="24"/>
          <w:szCs w:val="24"/>
        </w:rPr>
        <w:t>z</w:t>
      </w:r>
      <w:r w:rsidR="00942EF4" w:rsidRPr="00942EF4">
        <w:rPr>
          <w:sz w:val="24"/>
          <w:szCs w:val="24"/>
        </w:rPr>
        <w:t>apis oznaczał że cenzura musiała eliminować wszystkie wzmianki o danym twórcy (w określonych przypadkach nawet te krytyczne – celem było całkowite przemilczenie danego twórcy i jego dorobku).</w:t>
      </w:r>
      <w:r w:rsidR="00942EF4">
        <w:rPr>
          <w:sz w:val="24"/>
          <w:szCs w:val="24"/>
        </w:rPr>
        <w:t xml:space="preserve"> </w:t>
      </w:r>
    </w:p>
    <w:p w:rsidR="0065115B" w:rsidRPr="00D51498" w:rsidRDefault="004E6053" w:rsidP="00D96259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o</w:t>
      </w:r>
      <w:r w:rsidR="0065115B" w:rsidRPr="00D51498">
        <w:rPr>
          <w:sz w:val="24"/>
          <w:szCs w:val="24"/>
        </w:rPr>
        <w:t xml:space="preserve">kres po 1956 </w:t>
      </w:r>
      <w:r w:rsidR="00C07E42" w:rsidRPr="00D51498">
        <w:rPr>
          <w:sz w:val="24"/>
          <w:szCs w:val="24"/>
        </w:rPr>
        <w:t>roku– „kłamstwo w ciszy”, d</w:t>
      </w:r>
      <w:r w:rsidR="0065115B" w:rsidRPr="00D51498">
        <w:rPr>
          <w:sz w:val="24"/>
          <w:szCs w:val="24"/>
        </w:rPr>
        <w:t xml:space="preserve">ążenie władz PRL do wyciszenia sprawy. Formalnie </w:t>
      </w:r>
      <w:r w:rsidR="001377F2">
        <w:rPr>
          <w:sz w:val="24"/>
          <w:szCs w:val="24"/>
        </w:rPr>
        <w:t>cały czas</w:t>
      </w:r>
      <w:r w:rsidR="0065115B" w:rsidRPr="00D51498">
        <w:rPr>
          <w:sz w:val="24"/>
          <w:szCs w:val="24"/>
        </w:rPr>
        <w:t xml:space="preserve"> obowiązuje wersja sowiecka i jej </w:t>
      </w:r>
      <w:r w:rsidR="001377F2">
        <w:rPr>
          <w:sz w:val="24"/>
          <w:szCs w:val="24"/>
        </w:rPr>
        <w:t xml:space="preserve">podważanie </w:t>
      </w:r>
      <w:r w:rsidR="0065115B" w:rsidRPr="00D51498">
        <w:rPr>
          <w:sz w:val="24"/>
          <w:szCs w:val="24"/>
        </w:rPr>
        <w:t xml:space="preserve">podlega karze. Faktycznie nadal zapadają wyroki (czasem w zawieszeniu), jednak władza często stosuje metody nieformalne wobec osób </w:t>
      </w:r>
      <w:r w:rsidR="0065115B" w:rsidRPr="001377F2">
        <w:rPr>
          <w:sz w:val="24"/>
          <w:szCs w:val="24"/>
        </w:rPr>
        <w:t>kwestionujących</w:t>
      </w:r>
      <w:r w:rsidR="0065115B" w:rsidRPr="00D51498">
        <w:rPr>
          <w:color w:val="FF0000"/>
          <w:sz w:val="24"/>
          <w:szCs w:val="24"/>
        </w:rPr>
        <w:t xml:space="preserve"> </w:t>
      </w:r>
      <w:r w:rsidR="0065115B" w:rsidRPr="00D51498">
        <w:rPr>
          <w:sz w:val="24"/>
          <w:szCs w:val="24"/>
        </w:rPr>
        <w:t>wersję sowieck</w:t>
      </w:r>
      <w:r w:rsidR="00C07E42" w:rsidRPr="00D51498">
        <w:rPr>
          <w:sz w:val="24"/>
          <w:szCs w:val="24"/>
        </w:rPr>
        <w:t>ą</w:t>
      </w:r>
      <w:r w:rsidR="001377F2">
        <w:rPr>
          <w:sz w:val="24"/>
          <w:szCs w:val="24"/>
        </w:rPr>
        <w:t>;</w:t>
      </w:r>
      <w:r w:rsidR="0065115B" w:rsidRPr="00D51498">
        <w:rPr>
          <w:sz w:val="24"/>
          <w:szCs w:val="24"/>
        </w:rPr>
        <w:t xml:space="preserve"> zastraszenie (tzw. rozmowy ostrzegawcze) lub re</w:t>
      </w:r>
      <w:r w:rsidR="00384698" w:rsidRPr="00D51498">
        <w:rPr>
          <w:sz w:val="24"/>
          <w:szCs w:val="24"/>
        </w:rPr>
        <w:t>presje nieformalne (usunięcie z </w:t>
      </w:r>
      <w:r w:rsidR="0065115B" w:rsidRPr="00D51498">
        <w:rPr>
          <w:sz w:val="24"/>
          <w:szCs w:val="24"/>
        </w:rPr>
        <w:t>pracy</w:t>
      </w:r>
      <w:r w:rsidR="00C07E42" w:rsidRPr="00D51498">
        <w:rPr>
          <w:sz w:val="24"/>
          <w:szCs w:val="24"/>
        </w:rPr>
        <w:t>,</w:t>
      </w:r>
      <w:r w:rsidR="0065115B" w:rsidRPr="00D51498">
        <w:rPr>
          <w:sz w:val="24"/>
          <w:szCs w:val="24"/>
        </w:rPr>
        <w:t xml:space="preserve"> itp.). Cenzura nadal nie dopuszczała do </w:t>
      </w:r>
      <w:r w:rsidR="0065115B" w:rsidRPr="001377F2">
        <w:rPr>
          <w:sz w:val="24"/>
          <w:szCs w:val="24"/>
        </w:rPr>
        <w:t>pojawienia się w</w:t>
      </w:r>
      <w:r w:rsidRPr="001377F2">
        <w:rPr>
          <w:sz w:val="24"/>
          <w:szCs w:val="24"/>
        </w:rPr>
        <w:t xml:space="preserve">zmianek o </w:t>
      </w:r>
      <w:r w:rsidR="001377F2" w:rsidRPr="001377F2">
        <w:rPr>
          <w:sz w:val="24"/>
          <w:szCs w:val="24"/>
        </w:rPr>
        <w:t>Katyniu</w:t>
      </w:r>
      <w:r w:rsidRPr="001377F2">
        <w:rPr>
          <w:sz w:val="24"/>
          <w:szCs w:val="24"/>
        </w:rPr>
        <w:t xml:space="preserve"> </w:t>
      </w:r>
      <w:r w:rsidR="001377F2" w:rsidRPr="001377F2">
        <w:rPr>
          <w:sz w:val="24"/>
          <w:szCs w:val="24"/>
        </w:rPr>
        <w:t xml:space="preserve">niezgodnych z </w:t>
      </w:r>
      <w:r w:rsidR="0065115B" w:rsidRPr="001377F2">
        <w:rPr>
          <w:sz w:val="24"/>
          <w:szCs w:val="24"/>
        </w:rPr>
        <w:t xml:space="preserve">wersją oficjalną, </w:t>
      </w:r>
      <w:r w:rsidR="001377F2" w:rsidRPr="001377F2">
        <w:rPr>
          <w:sz w:val="24"/>
          <w:szCs w:val="24"/>
        </w:rPr>
        <w:t>prz</w:t>
      </w:r>
      <w:r w:rsidR="001377F2">
        <w:rPr>
          <w:sz w:val="24"/>
          <w:szCs w:val="24"/>
        </w:rPr>
        <w:t>y czym zaprzestano propagować wersję sowiecką tak intensywnie jak dotychczas.</w:t>
      </w:r>
      <w:r w:rsidR="0065115B" w:rsidRPr="00D51498">
        <w:rPr>
          <w:sz w:val="24"/>
          <w:szCs w:val="24"/>
        </w:rPr>
        <w:t xml:space="preserve"> </w:t>
      </w:r>
    </w:p>
    <w:p w:rsidR="0065115B" w:rsidRPr="00D51498" w:rsidRDefault="0065115B" w:rsidP="004E605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Emigracja polska a pamięć Katynia</w:t>
      </w:r>
      <w:r w:rsidR="00A451C0">
        <w:rPr>
          <w:sz w:val="24"/>
          <w:szCs w:val="24"/>
        </w:rPr>
        <w:t xml:space="preserve"> </w:t>
      </w:r>
    </w:p>
    <w:p w:rsidR="0065115B" w:rsidRPr="00D51498" w:rsidRDefault="0065115B" w:rsidP="00C51EF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 xml:space="preserve">główne ośrodki emigracji polskiej i jej </w:t>
      </w:r>
      <w:r w:rsidR="00C51EF8" w:rsidRPr="00D51498">
        <w:rPr>
          <w:sz w:val="24"/>
          <w:szCs w:val="24"/>
        </w:rPr>
        <w:t>instytucji politycznych (Londyn,</w:t>
      </w:r>
      <w:r w:rsidR="00384698" w:rsidRPr="00D51498">
        <w:rPr>
          <w:sz w:val="24"/>
          <w:szCs w:val="24"/>
        </w:rPr>
        <w:t xml:space="preserve"> Prezydent i </w:t>
      </w:r>
      <w:r w:rsidRPr="00D51498">
        <w:rPr>
          <w:sz w:val="24"/>
          <w:szCs w:val="24"/>
        </w:rPr>
        <w:t>Rząd RP na Wychodźstwie, Rada Narodowa)</w:t>
      </w:r>
      <w:r w:rsidR="00C51EF8" w:rsidRPr="00D51498">
        <w:rPr>
          <w:sz w:val="24"/>
          <w:szCs w:val="24"/>
        </w:rPr>
        <w:t>;</w:t>
      </w:r>
    </w:p>
    <w:p w:rsidR="0065115B" w:rsidRPr="00D51498" w:rsidRDefault="0065115B" w:rsidP="00C51EF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polska „biała księga” w sprawie katyńskiej „Zbrodnia Katyńska w świe</w:t>
      </w:r>
      <w:r w:rsidR="00C51EF8" w:rsidRPr="00D51498">
        <w:rPr>
          <w:sz w:val="24"/>
          <w:szCs w:val="24"/>
        </w:rPr>
        <w:t>tle dokumentów” z przedmową gen. Władysława</w:t>
      </w:r>
      <w:r w:rsidRPr="00D51498">
        <w:rPr>
          <w:sz w:val="24"/>
          <w:szCs w:val="24"/>
        </w:rPr>
        <w:t xml:space="preserve"> Andersa</w:t>
      </w:r>
      <w:r w:rsidR="00C51EF8" w:rsidRPr="00D51498">
        <w:rPr>
          <w:sz w:val="24"/>
          <w:szCs w:val="24"/>
        </w:rPr>
        <w:t>;</w:t>
      </w:r>
    </w:p>
    <w:p w:rsidR="0065115B" w:rsidRPr="00D51498" w:rsidRDefault="0065115B" w:rsidP="00C51EF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Adam Moszyński i „Lista Katyńska” – znaczenie książki jako przez długi czas najpełniejszej dostępnej listy ofiar</w:t>
      </w:r>
      <w:r w:rsidR="00C51EF8" w:rsidRPr="00D51498">
        <w:rPr>
          <w:sz w:val="24"/>
          <w:szCs w:val="24"/>
        </w:rPr>
        <w:t>;</w:t>
      </w:r>
    </w:p>
    <w:p w:rsidR="0065115B" w:rsidRPr="00D51498" w:rsidRDefault="0065115B" w:rsidP="00C51EF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pomniki katyńskie, problemy z ich stawianiem w świecie zachodnim wobec niechęci do zadrażnienia stosunków z ZSRR i wpływów prosowieckiej lewicy oraz agentury sowieckiej w krajach Zachodu (Sztokholm 1975</w:t>
      </w:r>
      <w:r w:rsidR="003D2929" w:rsidRPr="00D51498">
        <w:rPr>
          <w:sz w:val="24"/>
          <w:szCs w:val="24"/>
        </w:rPr>
        <w:t xml:space="preserve"> r. -</w:t>
      </w:r>
      <w:r w:rsidRPr="00D51498">
        <w:rPr>
          <w:sz w:val="24"/>
          <w:szCs w:val="24"/>
        </w:rPr>
        <w:t xml:space="preserve"> na ter</w:t>
      </w:r>
      <w:r w:rsidR="003D2929" w:rsidRPr="00D51498">
        <w:rPr>
          <w:sz w:val="24"/>
          <w:szCs w:val="24"/>
        </w:rPr>
        <w:t xml:space="preserve">enie niepublicznym, Londyn 1976 r. - </w:t>
      </w:r>
      <w:r w:rsidRPr="00D51498">
        <w:rPr>
          <w:sz w:val="24"/>
          <w:szCs w:val="24"/>
        </w:rPr>
        <w:t>pierwszy w przestrzeni publicznej, Toronto 1980</w:t>
      </w:r>
      <w:r w:rsidR="00384698" w:rsidRPr="00D51498">
        <w:rPr>
          <w:sz w:val="24"/>
          <w:szCs w:val="24"/>
        </w:rPr>
        <w:t> </w:t>
      </w:r>
      <w:r w:rsidR="00CA765D" w:rsidRPr="00D51498">
        <w:rPr>
          <w:sz w:val="24"/>
          <w:szCs w:val="24"/>
        </w:rPr>
        <w:t>r.</w:t>
      </w:r>
      <w:r w:rsidRPr="00D51498">
        <w:rPr>
          <w:sz w:val="24"/>
          <w:szCs w:val="24"/>
        </w:rPr>
        <w:t>, Johannesburg 1981</w:t>
      </w:r>
      <w:r w:rsidR="00CA765D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).</w:t>
      </w:r>
      <w:r w:rsidR="00930961" w:rsidRPr="00D51498">
        <w:rPr>
          <w:sz w:val="24"/>
          <w:szCs w:val="24"/>
        </w:rPr>
        <w:t xml:space="preserve"> Działania te wywoływały m.in. protesty amb</w:t>
      </w:r>
      <w:r w:rsidR="00C51EF8" w:rsidRPr="00D51498">
        <w:rPr>
          <w:sz w:val="24"/>
          <w:szCs w:val="24"/>
        </w:rPr>
        <w:t>asady sowieckiej w danym kraju;</w:t>
      </w:r>
    </w:p>
    <w:p w:rsidR="0065115B" w:rsidRPr="00D51498" w:rsidRDefault="0065115B" w:rsidP="00C51EF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prace publicystów i naukowców-Polaków na emigracji (Józef Mackiewicz, Janusz Kazimierz Zawodny)</w:t>
      </w:r>
      <w:r w:rsidR="00C51EF8" w:rsidRPr="00D51498">
        <w:rPr>
          <w:sz w:val="24"/>
          <w:szCs w:val="24"/>
        </w:rPr>
        <w:t>;</w:t>
      </w:r>
    </w:p>
    <w:p w:rsidR="0065115B" w:rsidRPr="00D51498" w:rsidRDefault="0065115B" w:rsidP="004E605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Kultywowanie pamięci Katynia w PRL</w:t>
      </w:r>
    </w:p>
    <w:p w:rsidR="0065115B" w:rsidRPr="00D51498" w:rsidRDefault="0065115B" w:rsidP="00CA765D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lastRenderedPageBreak/>
        <w:t>pamięć prywatna</w:t>
      </w:r>
      <w:r w:rsidR="00CA765D" w:rsidRPr="00D51498">
        <w:rPr>
          <w:sz w:val="24"/>
          <w:szCs w:val="24"/>
        </w:rPr>
        <w:t>,</w:t>
      </w:r>
    </w:p>
    <w:p w:rsidR="0065115B" w:rsidRPr="00D51498" w:rsidRDefault="0065115B" w:rsidP="00CA765D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rola rozgłośni zachodnich nadających w języku polskim (BBC, RWE, Radio Madryt)</w:t>
      </w:r>
      <w:r w:rsidR="00CA765D" w:rsidRPr="00D51498">
        <w:rPr>
          <w:sz w:val="24"/>
          <w:szCs w:val="24"/>
        </w:rPr>
        <w:t>,</w:t>
      </w:r>
    </w:p>
    <w:p w:rsidR="0065115B" w:rsidRPr="00D51498" w:rsidRDefault="0065115B" w:rsidP="00CA765D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nieformalne miejsca pamięci po 1956</w:t>
      </w:r>
      <w:r w:rsidR="00CA765D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 xml:space="preserve"> (Cmentarz Powązki Wojskowe - Dolinka Katyńska - od 1978</w:t>
      </w:r>
      <w:r w:rsidR="00CA765D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; Cmentarz Bródnowski - Warszawa)</w:t>
      </w:r>
      <w:r w:rsidR="00CA765D" w:rsidRPr="00D51498">
        <w:rPr>
          <w:sz w:val="24"/>
          <w:szCs w:val="24"/>
        </w:rPr>
        <w:t>,</w:t>
      </w:r>
    </w:p>
    <w:p w:rsidR="0065115B" w:rsidRPr="00D51498" w:rsidRDefault="0065115B" w:rsidP="00CA765D">
      <w:pPr>
        <w:pStyle w:val="Akapitzlist"/>
        <w:numPr>
          <w:ilvl w:val="0"/>
          <w:numId w:val="10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 xml:space="preserve">samospalenie Walentego </w:t>
      </w:r>
      <w:proofErr w:type="spellStart"/>
      <w:r w:rsidRPr="00D51498">
        <w:rPr>
          <w:sz w:val="24"/>
          <w:szCs w:val="24"/>
        </w:rPr>
        <w:t>Badylaka</w:t>
      </w:r>
      <w:proofErr w:type="spellEnd"/>
      <w:r w:rsidRPr="00D51498">
        <w:rPr>
          <w:sz w:val="24"/>
          <w:szCs w:val="24"/>
        </w:rPr>
        <w:t xml:space="preserve"> (Kraków, </w:t>
      </w:r>
      <w:r w:rsidR="00CA765D" w:rsidRPr="00D51498">
        <w:rPr>
          <w:sz w:val="24"/>
          <w:szCs w:val="24"/>
        </w:rPr>
        <w:t xml:space="preserve">marzec </w:t>
      </w:r>
      <w:r w:rsidRPr="00D51498">
        <w:rPr>
          <w:sz w:val="24"/>
          <w:szCs w:val="24"/>
        </w:rPr>
        <w:t>1980</w:t>
      </w:r>
      <w:r w:rsidR="00CA765D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)</w:t>
      </w:r>
      <w:r w:rsidR="00CA765D" w:rsidRPr="00D51498">
        <w:rPr>
          <w:sz w:val="24"/>
          <w:szCs w:val="24"/>
        </w:rPr>
        <w:t>.</w:t>
      </w:r>
    </w:p>
    <w:p w:rsidR="0065115B" w:rsidRPr="00D51498" w:rsidRDefault="0065115B" w:rsidP="004E605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Pamięć Katynia kultywowana przez opozycję w PRL po jej odbudowie w postaci zorganizowanej (1976)</w:t>
      </w:r>
    </w:p>
    <w:p w:rsidR="0065115B" w:rsidRPr="00D51498" w:rsidRDefault="0065115B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Katyń jako symbol ogółu zbrodni sowieckich na Polakach. Tematykę martyrologii wschodniej podejmują zwłaszcza nurty i środowis</w:t>
      </w:r>
      <w:r w:rsidR="006B0F78" w:rsidRPr="00D51498">
        <w:rPr>
          <w:sz w:val="24"/>
          <w:szCs w:val="24"/>
        </w:rPr>
        <w:t>ka radykalnie niepodległościowe,</w:t>
      </w:r>
    </w:p>
    <w:p w:rsidR="0065115B" w:rsidRPr="00D51498" w:rsidRDefault="0065115B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powstanie struktur podziemnych wyspecjalizowanych w upamiętnieniu tej problematyki (Instytut Katyński 1978</w:t>
      </w:r>
      <w:r w:rsidR="006B0F78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 xml:space="preserve">, Adam Macedoński, Kraków; Komitet Katyński 1979 </w:t>
      </w:r>
      <w:r w:rsidR="006B0F78" w:rsidRPr="00D51498">
        <w:rPr>
          <w:sz w:val="24"/>
          <w:szCs w:val="24"/>
        </w:rPr>
        <w:t xml:space="preserve">r. </w:t>
      </w:r>
      <w:r w:rsidRPr="00D51498">
        <w:rPr>
          <w:sz w:val="24"/>
          <w:szCs w:val="24"/>
        </w:rPr>
        <w:t xml:space="preserve">Stefan </w:t>
      </w:r>
      <w:proofErr w:type="spellStart"/>
      <w:r w:rsidRPr="00D51498">
        <w:rPr>
          <w:sz w:val="24"/>
          <w:szCs w:val="24"/>
        </w:rPr>
        <w:t>Melak</w:t>
      </w:r>
      <w:proofErr w:type="spellEnd"/>
      <w:r w:rsidRPr="00D51498">
        <w:rPr>
          <w:sz w:val="24"/>
          <w:szCs w:val="24"/>
        </w:rPr>
        <w:t xml:space="preserve">, </w:t>
      </w:r>
      <w:r w:rsidR="006B0F78" w:rsidRPr="00D51498">
        <w:rPr>
          <w:sz w:val="24"/>
          <w:szCs w:val="24"/>
        </w:rPr>
        <w:t>ks. Wacław Karłowicz, Warszawa),</w:t>
      </w:r>
      <w:r w:rsidRPr="00D51498">
        <w:rPr>
          <w:sz w:val="24"/>
          <w:szCs w:val="24"/>
        </w:rPr>
        <w:t xml:space="preserve"> </w:t>
      </w:r>
    </w:p>
    <w:p w:rsidR="0065115B" w:rsidRPr="00D51498" w:rsidRDefault="0065115B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podjęcie tematyki martyrologicznej, w tym katyńskiej przez druki „drugiego obiegu” wydawniczego. Różne rodzaje publikacji – pamiętniki (np. mjr Adama Solskiego, przedruk pamiętników gen. Andersa) i inne źródła (przedruk „</w:t>
      </w:r>
      <w:r w:rsidR="006B0F78" w:rsidRPr="00D51498">
        <w:rPr>
          <w:sz w:val="24"/>
          <w:szCs w:val="24"/>
        </w:rPr>
        <w:t>Listy Katyńskiej” Moszyńskiego</w:t>
      </w:r>
      <w:r w:rsidRPr="00D51498">
        <w:rPr>
          <w:sz w:val="24"/>
          <w:szCs w:val="24"/>
        </w:rPr>
        <w:t>), opracowania naukowe (Jerzy Łojek „Dzieje sprawy Katynia, 1980</w:t>
      </w:r>
      <w:r w:rsidR="006B0F78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, - 11 podziemnych wydań jako „</w:t>
      </w:r>
      <w:proofErr w:type="spellStart"/>
      <w:r w:rsidRPr="00D51498">
        <w:rPr>
          <w:sz w:val="24"/>
          <w:szCs w:val="24"/>
        </w:rPr>
        <w:t>Jerzewski</w:t>
      </w:r>
      <w:proofErr w:type="spellEnd"/>
      <w:r w:rsidRPr="00D51498">
        <w:rPr>
          <w:sz w:val="24"/>
          <w:szCs w:val="24"/>
        </w:rPr>
        <w:t xml:space="preserve"> Leopo</w:t>
      </w:r>
      <w:r w:rsidR="006B0F78" w:rsidRPr="00D51498">
        <w:rPr>
          <w:sz w:val="24"/>
          <w:szCs w:val="24"/>
        </w:rPr>
        <w:t>ld”), publicystyka; znaczki i pocztówki podziemne,</w:t>
      </w:r>
    </w:p>
    <w:p w:rsidR="0065115B" w:rsidRPr="00D51498" w:rsidRDefault="0096614A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Katyń – czytelnym symbolem (np.</w:t>
      </w:r>
      <w:r w:rsidR="0065115B" w:rsidRPr="00D51498">
        <w:rPr>
          <w:sz w:val="24"/>
          <w:szCs w:val="24"/>
        </w:rPr>
        <w:t xml:space="preserve"> M</w:t>
      </w:r>
      <w:r>
        <w:rPr>
          <w:sz w:val="24"/>
          <w:szCs w:val="24"/>
        </w:rPr>
        <w:t>atka</w:t>
      </w:r>
      <w:r w:rsidR="0065115B" w:rsidRPr="00D51498">
        <w:rPr>
          <w:sz w:val="24"/>
          <w:szCs w:val="24"/>
        </w:rPr>
        <w:t xml:space="preserve"> Boska Kat</w:t>
      </w:r>
      <w:r>
        <w:rPr>
          <w:sz w:val="24"/>
          <w:szCs w:val="24"/>
        </w:rPr>
        <w:t>yńska autorstwa Henryka Witolda Gorzechowskiego i Matka Boska Kozielska autorstwa Anny Danuty Staszewskiej</w:t>
      </w:r>
      <w:r w:rsidR="0065115B" w:rsidRPr="00D51498">
        <w:rPr>
          <w:sz w:val="24"/>
          <w:szCs w:val="24"/>
        </w:rPr>
        <w:t>). Częste ich wykorzystywanie w ikonografii i druk</w:t>
      </w:r>
      <w:r w:rsidR="006B0F78" w:rsidRPr="00D51498">
        <w:rPr>
          <w:sz w:val="24"/>
          <w:szCs w:val="24"/>
        </w:rPr>
        <w:t>ach podziemnych omawianej epoki,</w:t>
      </w:r>
    </w:p>
    <w:p w:rsidR="0065115B" w:rsidRPr="00D51498" w:rsidRDefault="0065115B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pierwsza próba ust</w:t>
      </w:r>
      <w:r w:rsidR="006B0F78" w:rsidRPr="00D51498">
        <w:rPr>
          <w:sz w:val="24"/>
          <w:szCs w:val="24"/>
        </w:rPr>
        <w:t>awienia pomnika katyńskiego (Cmentarz</w:t>
      </w:r>
      <w:r w:rsidRPr="00D51498">
        <w:rPr>
          <w:sz w:val="24"/>
          <w:szCs w:val="24"/>
        </w:rPr>
        <w:t xml:space="preserve"> Powązki Wojskowe, tzw. „Dolinka Katyńska” 1981</w:t>
      </w:r>
      <w:r w:rsidR="006B0F78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 xml:space="preserve"> – Komitet Katyński)</w:t>
      </w:r>
      <w:r w:rsidR="006B0F78" w:rsidRPr="00D51498">
        <w:rPr>
          <w:sz w:val="24"/>
          <w:szCs w:val="24"/>
        </w:rPr>
        <w:t>,</w:t>
      </w:r>
    </w:p>
    <w:p w:rsidR="0065115B" w:rsidRPr="00D51498" w:rsidRDefault="0065115B" w:rsidP="006B0F78">
      <w:pPr>
        <w:pStyle w:val="Akapitzlist"/>
        <w:numPr>
          <w:ilvl w:val="0"/>
          <w:numId w:val="11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obecność problematyki katyńskiej w „szarej strefie” inicjatyw kulturalnych pomiędzy sferą oficjalną (gdzie nie mogła zaistnieć)</w:t>
      </w:r>
      <w:r w:rsidR="00253B0C" w:rsidRPr="00D51498">
        <w:rPr>
          <w:sz w:val="24"/>
          <w:szCs w:val="24"/>
        </w:rPr>
        <w:t>,</w:t>
      </w:r>
      <w:r w:rsidRPr="00D51498">
        <w:rPr>
          <w:sz w:val="24"/>
          <w:szCs w:val="24"/>
        </w:rPr>
        <w:t xml:space="preserve"> a sferą ściśle</w:t>
      </w:r>
      <w:r w:rsidR="00253B0C" w:rsidRPr="00D51498">
        <w:rPr>
          <w:sz w:val="24"/>
          <w:szCs w:val="24"/>
        </w:rPr>
        <w:t xml:space="preserve"> podziemną (gdzie </w:t>
      </w:r>
      <w:r w:rsidRPr="00D51498">
        <w:rPr>
          <w:sz w:val="24"/>
          <w:szCs w:val="24"/>
        </w:rPr>
        <w:t>istniała swobodnie, ale z konieczności w skali ograniczonej do odbiorców druków podziemnych), zwłaszcza po 1980</w:t>
      </w:r>
      <w:r w:rsidR="00253B0C" w:rsidRPr="00D51498">
        <w:rPr>
          <w:sz w:val="24"/>
          <w:szCs w:val="24"/>
        </w:rPr>
        <w:t xml:space="preserve"> r. </w:t>
      </w:r>
      <w:r w:rsidRPr="00D51498">
        <w:rPr>
          <w:sz w:val="24"/>
          <w:szCs w:val="24"/>
        </w:rPr>
        <w:t>W</w:t>
      </w:r>
      <w:r w:rsidR="00384698" w:rsidRPr="00D51498">
        <w:rPr>
          <w:sz w:val="24"/>
          <w:szCs w:val="24"/>
        </w:rPr>
        <w:t>ykorzystanie formuły druków „do </w:t>
      </w:r>
      <w:r w:rsidRPr="00D51498">
        <w:rPr>
          <w:sz w:val="24"/>
          <w:szCs w:val="24"/>
        </w:rPr>
        <w:t>użytku wewnętrznego”, tzn. legalnych ale ni</w:t>
      </w:r>
      <w:r w:rsidR="00384698" w:rsidRPr="00D51498">
        <w:rPr>
          <w:sz w:val="24"/>
          <w:szCs w:val="24"/>
        </w:rPr>
        <w:t>e cenzurowanych, w okresie tzw. </w:t>
      </w:r>
      <w:r w:rsidRPr="00D51498">
        <w:rPr>
          <w:sz w:val="24"/>
          <w:szCs w:val="24"/>
        </w:rPr>
        <w:t xml:space="preserve">„karnawału” (legalnego działania NSZZ „Solidarność” </w:t>
      </w:r>
      <w:r w:rsidR="00253B0C" w:rsidRPr="00D51498">
        <w:rPr>
          <w:sz w:val="24"/>
          <w:szCs w:val="24"/>
        </w:rPr>
        <w:t xml:space="preserve">w latach </w:t>
      </w:r>
      <w:r w:rsidRPr="00D51498">
        <w:rPr>
          <w:sz w:val="24"/>
          <w:szCs w:val="24"/>
        </w:rPr>
        <w:t>VIII 1980</w:t>
      </w:r>
      <w:r w:rsidR="00253B0C" w:rsidRPr="00D51498">
        <w:rPr>
          <w:sz w:val="24"/>
          <w:szCs w:val="24"/>
        </w:rPr>
        <w:t xml:space="preserve"> – </w:t>
      </w:r>
      <w:r w:rsidR="00384698" w:rsidRPr="00D51498">
        <w:rPr>
          <w:sz w:val="24"/>
          <w:szCs w:val="24"/>
        </w:rPr>
        <w:lastRenderedPageBreak/>
        <w:t>13 </w:t>
      </w:r>
      <w:r w:rsidR="00434BB7">
        <w:rPr>
          <w:sz w:val="24"/>
          <w:szCs w:val="24"/>
        </w:rPr>
        <w:t xml:space="preserve">XII 1981, druki te powstawały z </w:t>
      </w:r>
      <w:r w:rsidRPr="00D51498">
        <w:rPr>
          <w:sz w:val="24"/>
          <w:szCs w:val="24"/>
        </w:rPr>
        <w:t>wykorzystaniem m.</w:t>
      </w:r>
      <w:r w:rsidR="00253B0C" w:rsidRPr="00D51498">
        <w:rPr>
          <w:sz w:val="24"/>
          <w:szCs w:val="24"/>
        </w:rPr>
        <w:t xml:space="preserve"> </w:t>
      </w:r>
      <w:r w:rsidRPr="00D51498">
        <w:rPr>
          <w:sz w:val="24"/>
          <w:szCs w:val="24"/>
        </w:rPr>
        <w:t>in. poligrafii związku). Wykłady w kościołach (obsługiwane przez Kom</w:t>
      </w:r>
      <w:r w:rsidR="00384698" w:rsidRPr="00D51498">
        <w:rPr>
          <w:sz w:val="24"/>
          <w:szCs w:val="24"/>
        </w:rPr>
        <w:t>itet Katyński). Działalność ks. </w:t>
      </w:r>
      <w:r w:rsidRPr="00D51498">
        <w:rPr>
          <w:sz w:val="24"/>
          <w:szCs w:val="24"/>
        </w:rPr>
        <w:t xml:space="preserve">Stefana </w:t>
      </w:r>
      <w:proofErr w:type="spellStart"/>
      <w:r w:rsidRPr="00D51498">
        <w:rPr>
          <w:sz w:val="24"/>
          <w:szCs w:val="24"/>
        </w:rPr>
        <w:t>Niedzielaka</w:t>
      </w:r>
      <w:proofErr w:type="spellEnd"/>
      <w:r w:rsidRPr="00D51498">
        <w:rPr>
          <w:sz w:val="24"/>
          <w:szCs w:val="24"/>
        </w:rPr>
        <w:t xml:space="preserve"> – od 1984 </w:t>
      </w:r>
      <w:r w:rsidR="00253B0C" w:rsidRPr="00D51498">
        <w:rPr>
          <w:sz w:val="24"/>
          <w:szCs w:val="24"/>
        </w:rPr>
        <w:t xml:space="preserve">r. </w:t>
      </w:r>
      <w:r w:rsidRPr="00D51498">
        <w:rPr>
          <w:sz w:val="24"/>
          <w:szCs w:val="24"/>
        </w:rPr>
        <w:t>„Sanktuarium Poległym i Pomordowanym na Wschodzie” (parafia na Powązkach, Warszawa), udzielenie gościny „Warszawskiej Rodzinie Katyńskiej” 1988</w:t>
      </w:r>
      <w:r w:rsidR="00253B0C" w:rsidRPr="00D51498">
        <w:rPr>
          <w:sz w:val="24"/>
          <w:szCs w:val="24"/>
        </w:rPr>
        <w:t xml:space="preserve"> r</w:t>
      </w:r>
      <w:r w:rsidRPr="00D51498">
        <w:rPr>
          <w:sz w:val="24"/>
          <w:szCs w:val="24"/>
        </w:rPr>
        <w:t>. Związek tych dz</w:t>
      </w:r>
      <w:r w:rsidR="00434BB7">
        <w:rPr>
          <w:sz w:val="24"/>
          <w:szCs w:val="24"/>
        </w:rPr>
        <w:t xml:space="preserve">iałań z tajemniczą śmiercią ks. Stefana </w:t>
      </w:r>
      <w:proofErr w:type="spellStart"/>
      <w:r w:rsidR="00434BB7">
        <w:rPr>
          <w:sz w:val="24"/>
          <w:szCs w:val="24"/>
        </w:rPr>
        <w:t>Niedzielaka</w:t>
      </w:r>
      <w:proofErr w:type="spellEnd"/>
      <w:r w:rsidR="00434BB7">
        <w:rPr>
          <w:sz w:val="24"/>
          <w:szCs w:val="24"/>
        </w:rPr>
        <w:t xml:space="preserve"> (styczeń</w:t>
      </w:r>
      <w:r w:rsidRPr="00D51498">
        <w:rPr>
          <w:sz w:val="24"/>
          <w:szCs w:val="24"/>
        </w:rPr>
        <w:t xml:space="preserve"> 1989</w:t>
      </w:r>
      <w:r w:rsidR="00434BB7">
        <w:rPr>
          <w:sz w:val="24"/>
          <w:szCs w:val="24"/>
        </w:rPr>
        <w:t xml:space="preserve"> r.).</w:t>
      </w:r>
    </w:p>
    <w:p w:rsidR="0065115B" w:rsidRPr="00D51498" w:rsidRDefault="0065115B" w:rsidP="004E6053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 xml:space="preserve">Przełom 1989 </w:t>
      </w:r>
      <w:r w:rsidR="00253B0C" w:rsidRPr="00D51498">
        <w:rPr>
          <w:sz w:val="24"/>
          <w:szCs w:val="24"/>
        </w:rPr>
        <w:t>roku</w:t>
      </w:r>
    </w:p>
    <w:p w:rsidR="0065115B" w:rsidRPr="00D51498" w:rsidRDefault="0065115B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chęć kierownictwa PRL aby – wobec niemożności utrzymania kłamstwa- ujawnienie prawdy odbyło się jak najmniejszym kosztem politycznym</w:t>
      </w:r>
      <w:r w:rsidR="00253B0C" w:rsidRPr="00D51498">
        <w:rPr>
          <w:sz w:val="24"/>
          <w:szCs w:val="24"/>
        </w:rPr>
        <w:t>,</w:t>
      </w:r>
    </w:p>
    <w:p w:rsidR="0065115B" w:rsidRPr="00D51498" w:rsidRDefault="0065115B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działania oficjalne władz PRL</w:t>
      </w:r>
      <w:r w:rsidR="00253B0C" w:rsidRPr="00D51498">
        <w:rPr>
          <w:sz w:val="24"/>
          <w:szCs w:val="24"/>
        </w:rPr>
        <w:t>,</w:t>
      </w:r>
    </w:p>
    <w:p w:rsidR="0065115B" w:rsidRPr="00D51498" w:rsidRDefault="0065115B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polsko</w:t>
      </w:r>
      <w:r w:rsidR="00253B0C" w:rsidRPr="00D51498">
        <w:rPr>
          <w:sz w:val="24"/>
          <w:szCs w:val="24"/>
        </w:rPr>
        <w:t>-</w:t>
      </w:r>
      <w:r w:rsidRPr="00D51498">
        <w:rPr>
          <w:sz w:val="24"/>
          <w:szCs w:val="24"/>
        </w:rPr>
        <w:t xml:space="preserve">radziecka komisja partyjnych historyków (tzw. Wspólna Komisja Historyków Partyjnych PRL i ZSRR) zakwestionowanie przez stronę polską wyników prac komisji </w:t>
      </w:r>
      <w:proofErr w:type="spellStart"/>
      <w:r w:rsidRPr="00D51498">
        <w:rPr>
          <w:sz w:val="24"/>
          <w:szCs w:val="24"/>
        </w:rPr>
        <w:t>Burdenki</w:t>
      </w:r>
      <w:proofErr w:type="spellEnd"/>
      <w:r w:rsidRPr="00D51498">
        <w:rPr>
          <w:sz w:val="24"/>
          <w:szCs w:val="24"/>
        </w:rPr>
        <w:t xml:space="preserve"> w oficjalnym dokumencie (1988</w:t>
      </w:r>
      <w:r w:rsidR="00253B0C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, druk 1989</w:t>
      </w:r>
      <w:r w:rsidR="00253B0C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)</w:t>
      </w:r>
      <w:r w:rsidR="00253B0C" w:rsidRPr="00D51498">
        <w:rPr>
          <w:sz w:val="24"/>
          <w:szCs w:val="24"/>
        </w:rPr>
        <w:t>,</w:t>
      </w:r>
    </w:p>
    <w:p w:rsidR="0065115B" w:rsidRPr="00D51498" w:rsidRDefault="0065115B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zgoda na akcję Jędrzeja Tucholskiego od I 1989</w:t>
      </w:r>
      <w:r w:rsidR="00253B0C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 xml:space="preserve">- druk listy katyńskiej na łamach tygodnika „Zorza” (PAX- koncesjonowana, legalna prasa katolicka). Apel tegoż do rodzin o materiały i </w:t>
      </w:r>
      <w:r w:rsidR="00253B0C" w:rsidRPr="00D51498">
        <w:rPr>
          <w:sz w:val="24"/>
          <w:szCs w:val="24"/>
        </w:rPr>
        <w:t xml:space="preserve">uzupełnienia – wielokrotnie </w:t>
      </w:r>
      <w:r w:rsidRPr="00D51498">
        <w:rPr>
          <w:sz w:val="24"/>
          <w:szCs w:val="24"/>
        </w:rPr>
        <w:t>przedrukowany. Fala rzeczowych pub</w:t>
      </w:r>
      <w:r w:rsidR="00253B0C" w:rsidRPr="00D51498">
        <w:rPr>
          <w:sz w:val="24"/>
          <w:szCs w:val="24"/>
        </w:rPr>
        <w:t>likacji w prasie legalnej – zwłaszcza</w:t>
      </w:r>
      <w:r w:rsidRPr="00D51498">
        <w:rPr>
          <w:sz w:val="24"/>
          <w:szCs w:val="24"/>
        </w:rPr>
        <w:t xml:space="preserve"> koncesjonowanej katolickiej</w:t>
      </w:r>
      <w:r w:rsidR="00253B0C" w:rsidRPr="00D51498">
        <w:rPr>
          <w:sz w:val="24"/>
          <w:szCs w:val="24"/>
        </w:rPr>
        <w:t>,</w:t>
      </w:r>
    </w:p>
    <w:p w:rsidR="0065115B" w:rsidRPr="00D51498" w:rsidRDefault="0065115B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klęska komunistów w wyborach „kontraktowych” (</w:t>
      </w:r>
      <w:r w:rsidR="005F3275">
        <w:rPr>
          <w:sz w:val="24"/>
          <w:szCs w:val="24"/>
        </w:rPr>
        <w:t>0</w:t>
      </w:r>
      <w:r w:rsidRPr="00D51498">
        <w:rPr>
          <w:sz w:val="24"/>
          <w:szCs w:val="24"/>
        </w:rPr>
        <w:t>4</w:t>
      </w:r>
      <w:r w:rsidR="005F3275">
        <w:rPr>
          <w:sz w:val="24"/>
          <w:szCs w:val="24"/>
        </w:rPr>
        <w:t>-06-</w:t>
      </w:r>
      <w:r w:rsidRPr="00D51498">
        <w:rPr>
          <w:sz w:val="24"/>
          <w:szCs w:val="24"/>
        </w:rPr>
        <w:t>1989</w:t>
      </w:r>
      <w:r w:rsidR="00253B0C" w:rsidRPr="00D51498">
        <w:rPr>
          <w:sz w:val="24"/>
          <w:szCs w:val="24"/>
        </w:rPr>
        <w:t xml:space="preserve"> r.) i</w:t>
      </w:r>
      <w:r w:rsidR="00384698" w:rsidRPr="00D51498">
        <w:rPr>
          <w:sz w:val="24"/>
          <w:szCs w:val="24"/>
        </w:rPr>
        <w:t xml:space="preserve"> </w:t>
      </w:r>
      <w:r w:rsidRPr="00D51498">
        <w:rPr>
          <w:sz w:val="24"/>
          <w:szCs w:val="24"/>
        </w:rPr>
        <w:t>następujące po nim zmiany – możliwość publicznego głoszenia prawdy uniemożliwiają utrzymanie dotychczasowej linii propagandowej także w ZSRR</w:t>
      </w:r>
      <w:r w:rsidR="00253B0C" w:rsidRPr="00D51498">
        <w:rPr>
          <w:sz w:val="24"/>
          <w:szCs w:val="24"/>
        </w:rPr>
        <w:t>,</w:t>
      </w:r>
    </w:p>
    <w:p w:rsidR="0065115B" w:rsidRPr="00D51498" w:rsidRDefault="00253B0C" w:rsidP="00253B0C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-</w:t>
      </w:r>
      <w:r w:rsidR="0065115B" w:rsidRPr="00D51498">
        <w:rPr>
          <w:sz w:val="24"/>
          <w:szCs w:val="24"/>
        </w:rPr>
        <w:t>decyzja M</w:t>
      </w:r>
      <w:r w:rsidRPr="00D51498">
        <w:rPr>
          <w:sz w:val="24"/>
          <w:szCs w:val="24"/>
        </w:rPr>
        <w:t>ichaiła</w:t>
      </w:r>
      <w:r w:rsidR="0065115B" w:rsidRPr="00D51498">
        <w:rPr>
          <w:sz w:val="24"/>
          <w:szCs w:val="24"/>
        </w:rPr>
        <w:t xml:space="preserve"> Gorbaczowa – komunikat TASS z 13</w:t>
      </w:r>
      <w:r w:rsidR="001A4028">
        <w:rPr>
          <w:sz w:val="24"/>
          <w:szCs w:val="24"/>
        </w:rPr>
        <w:t>-04-</w:t>
      </w:r>
      <w:bookmarkStart w:id="0" w:name="_GoBack"/>
      <w:bookmarkEnd w:id="0"/>
      <w:r w:rsidR="0065115B" w:rsidRPr="00D51498">
        <w:rPr>
          <w:sz w:val="24"/>
          <w:szCs w:val="24"/>
        </w:rPr>
        <w:t>1990</w:t>
      </w:r>
      <w:r w:rsidRPr="00D51498">
        <w:rPr>
          <w:sz w:val="24"/>
          <w:szCs w:val="24"/>
        </w:rPr>
        <w:t xml:space="preserve"> r.</w:t>
      </w:r>
      <w:r w:rsidR="0065115B" w:rsidRPr="00D51498">
        <w:rPr>
          <w:sz w:val="24"/>
          <w:szCs w:val="24"/>
        </w:rPr>
        <w:t xml:space="preserve"> i jednoczesne przekazanie dokumentów katyńskich. Koniec oficjalnego „Kłamstwa katyńskiego” w polityce ZSRR</w:t>
      </w:r>
      <w:r w:rsidRPr="00D51498">
        <w:rPr>
          <w:sz w:val="24"/>
          <w:szCs w:val="24"/>
        </w:rPr>
        <w:t>.</w:t>
      </w:r>
    </w:p>
    <w:p w:rsidR="00D61FC1" w:rsidRPr="00D51498" w:rsidRDefault="00D61FC1" w:rsidP="00253B0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Sposoby realizacji (formy pracy)</w:t>
      </w:r>
    </w:p>
    <w:p w:rsidR="006105AA" w:rsidRPr="00D51498" w:rsidRDefault="006105AA" w:rsidP="002529A7">
      <w:p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W</w:t>
      </w:r>
      <w:r w:rsidR="00253B0C" w:rsidRPr="00D51498">
        <w:rPr>
          <w:sz w:val="24"/>
          <w:szCs w:val="24"/>
        </w:rPr>
        <w:t>ykład</w:t>
      </w:r>
      <w:r w:rsidRPr="00D51498">
        <w:rPr>
          <w:sz w:val="24"/>
          <w:szCs w:val="24"/>
        </w:rPr>
        <w:t xml:space="preserve"> uzupełniany prezentacją komputerową i pokaze</w:t>
      </w:r>
      <w:r w:rsidR="00253B0C" w:rsidRPr="00D51498">
        <w:rPr>
          <w:sz w:val="24"/>
          <w:szCs w:val="24"/>
        </w:rPr>
        <w:t>m eksponatów znajdujących się w </w:t>
      </w:r>
      <w:r w:rsidRPr="00D51498">
        <w:rPr>
          <w:sz w:val="24"/>
          <w:szCs w:val="24"/>
        </w:rPr>
        <w:t>dyspozycji muzeum</w:t>
      </w:r>
      <w:r w:rsidR="00505C3C" w:rsidRPr="00D51498">
        <w:rPr>
          <w:sz w:val="24"/>
          <w:szCs w:val="24"/>
        </w:rPr>
        <w:t>.</w:t>
      </w:r>
    </w:p>
    <w:p w:rsidR="00D61FC1" w:rsidRPr="00D51498" w:rsidRDefault="00D61FC1" w:rsidP="00253B0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Proponowane pomoce dydaktyczne</w:t>
      </w:r>
    </w:p>
    <w:p w:rsidR="006105AA" w:rsidRPr="00D51498" w:rsidRDefault="003F2899" w:rsidP="002529A7">
      <w:pPr>
        <w:spacing w:after="0" w:line="360" w:lineRule="auto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Mapa</w:t>
      </w:r>
      <w:r w:rsidR="00505C3C" w:rsidRPr="00D51498">
        <w:rPr>
          <w:sz w:val="24"/>
          <w:szCs w:val="24"/>
        </w:rPr>
        <w:t>,</w:t>
      </w:r>
      <w:r w:rsidR="00823AD4" w:rsidRPr="00D51498">
        <w:rPr>
          <w:sz w:val="24"/>
          <w:szCs w:val="24"/>
        </w:rPr>
        <w:t xml:space="preserve"> prezentacja komputerowa,</w:t>
      </w:r>
      <w:r w:rsidR="00505C3C" w:rsidRPr="00D51498">
        <w:rPr>
          <w:sz w:val="24"/>
          <w:szCs w:val="24"/>
        </w:rPr>
        <w:t xml:space="preserve"> elementy wystawy muzealnej.</w:t>
      </w:r>
      <w:r w:rsidRPr="00D51498">
        <w:rPr>
          <w:sz w:val="24"/>
          <w:szCs w:val="24"/>
        </w:rPr>
        <w:t xml:space="preserve"> </w:t>
      </w:r>
    </w:p>
    <w:p w:rsidR="004B1165" w:rsidRPr="00D51498" w:rsidRDefault="004B1165" w:rsidP="00253B0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b/>
          <w:sz w:val="24"/>
          <w:szCs w:val="24"/>
        </w:rPr>
      </w:pPr>
      <w:r w:rsidRPr="00D51498">
        <w:rPr>
          <w:b/>
          <w:sz w:val="24"/>
          <w:szCs w:val="24"/>
        </w:rPr>
        <w:t>Pytania sprawdzające dla uczniów</w:t>
      </w:r>
    </w:p>
    <w:p w:rsidR="006105AA" w:rsidRPr="00D51498" w:rsidRDefault="006105AA" w:rsidP="00253B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Dlaczego komuniści polscy i sowieccy zabraniali ujawniania prawdy o zbrodni katyńskiej?</w:t>
      </w:r>
    </w:p>
    <w:p w:rsidR="006105AA" w:rsidRPr="00D51498" w:rsidRDefault="006105AA" w:rsidP="00253B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sz w:val="24"/>
          <w:szCs w:val="24"/>
        </w:rPr>
      </w:pPr>
      <w:r w:rsidRPr="00D51498">
        <w:rPr>
          <w:sz w:val="24"/>
          <w:szCs w:val="24"/>
        </w:rPr>
        <w:lastRenderedPageBreak/>
        <w:t>Jakie metody stosowali komuniści w PRL w zakłamywaniu prawdy przed i po 1956</w:t>
      </w:r>
      <w:r w:rsidR="00253B0C" w:rsidRPr="00D51498">
        <w:rPr>
          <w:sz w:val="24"/>
          <w:szCs w:val="24"/>
        </w:rPr>
        <w:t xml:space="preserve"> r.</w:t>
      </w:r>
      <w:r w:rsidRPr="00D51498">
        <w:rPr>
          <w:sz w:val="24"/>
          <w:szCs w:val="24"/>
        </w:rPr>
        <w:t>?</w:t>
      </w:r>
      <w:r w:rsidR="00253B0C" w:rsidRPr="00D51498">
        <w:rPr>
          <w:sz w:val="24"/>
          <w:szCs w:val="24"/>
        </w:rPr>
        <w:t xml:space="preserve"> Z jakimi przemianami znanymi Ci</w:t>
      </w:r>
      <w:r w:rsidRPr="00D51498">
        <w:rPr>
          <w:sz w:val="24"/>
          <w:szCs w:val="24"/>
        </w:rPr>
        <w:t xml:space="preserve"> z lekcji historii wiążesz zmiany po tej dacie?</w:t>
      </w:r>
    </w:p>
    <w:p w:rsidR="006105AA" w:rsidRPr="00D51498" w:rsidRDefault="00E80C85" w:rsidP="00253B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Jak powstan</w:t>
      </w:r>
      <w:r w:rsidR="00BD1634" w:rsidRPr="00D51498">
        <w:rPr>
          <w:sz w:val="24"/>
          <w:szCs w:val="24"/>
        </w:rPr>
        <w:t>ie i rozwój opoz</w:t>
      </w:r>
      <w:r w:rsidR="00643DAE" w:rsidRPr="00D51498">
        <w:rPr>
          <w:sz w:val="24"/>
          <w:szCs w:val="24"/>
        </w:rPr>
        <w:t>ycji w PRL po 1976 roku wpłynął</w:t>
      </w:r>
      <w:r w:rsidR="00BD1634" w:rsidRPr="00D51498">
        <w:rPr>
          <w:sz w:val="24"/>
          <w:szCs w:val="24"/>
        </w:rPr>
        <w:t xml:space="preserve"> na upowszechnienie prawdy o Zbrodni Katyńskiej?</w:t>
      </w:r>
    </w:p>
    <w:p w:rsidR="006105AA" w:rsidRPr="00D51498" w:rsidRDefault="00253B0C" w:rsidP="00253B0C">
      <w:pPr>
        <w:pStyle w:val="Akapitzlist"/>
        <w:numPr>
          <w:ilvl w:val="0"/>
          <w:numId w:val="14"/>
        </w:numPr>
        <w:spacing w:after="0" w:line="360" w:lineRule="auto"/>
        <w:ind w:left="851"/>
        <w:jc w:val="both"/>
        <w:rPr>
          <w:sz w:val="24"/>
          <w:szCs w:val="24"/>
        </w:rPr>
      </w:pPr>
      <w:r w:rsidRPr="00D51498">
        <w:rPr>
          <w:sz w:val="24"/>
          <w:szCs w:val="24"/>
        </w:rPr>
        <w:t>D</w:t>
      </w:r>
      <w:r w:rsidR="006105AA" w:rsidRPr="00D51498">
        <w:rPr>
          <w:sz w:val="24"/>
          <w:szCs w:val="24"/>
        </w:rPr>
        <w:t>laczego władze demokratycznych krajów Zachodu w okresie „zimnej wojny” robiły trudności inicjatorom budowy pomników katyńskich?</w:t>
      </w:r>
    </w:p>
    <w:sectPr w:rsidR="006105AA" w:rsidRPr="00D514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FE" w:rsidRDefault="00B065FE" w:rsidP="00A04A7C">
      <w:pPr>
        <w:spacing w:after="0" w:line="240" w:lineRule="auto"/>
      </w:pPr>
      <w:r>
        <w:separator/>
      </w:r>
    </w:p>
  </w:endnote>
  <w:endnote w:type="continuationSeparator" w:id="0">
    <w:p w:rsidR="00B065FE" w:rsidRDefault="00B065FE" w:rsidP="00A0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242621"/>
      <w:docPartObj>
        <w:docPartGallery w:val="Page Numbers (Bottom of Page)"/>
        <w:docPartUnique/>
      </w:docPartObj>
    </w:sdtPr>
    <w:sdtEndPr/>
    <w:sdtContent>
      <w:p w:rsidR="00A04A7C" w:rsidRDefault="005C28B6" w:rsidP="005C28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2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FE" w:rsidRDefault="00B065FE" w:rsidP="00A04A7C">
      <w:pPr>
        <w:spacing w:after="0" w:line="240" w:lineRule="auto"/>
      </w:pPr>
      <w:r>
        <w:separator/>
      </w:r>
    </w:p>
  </w:footnote>
  <w:footnote w:type="continuationSeparator" w:id="0">
    <w:p w:rsidR="00B065FE" w:rsidRDefault="00B065FE" w:rsidP="00A0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0D5"/>
    <w:multiLevelType w:val="hybridMultilevel"/>
    <w:tmpl w:val="A360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7579"/>
    <w:multiLevelType w:val="hybridMultilevel"/>
    <w:tmpl w:val="FBA8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6FFA"/>
    <w:multiLevelType w:val="hybridMultilevel"/>
    <w:tmpl w:val="2F261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12C8"/>
    <w:multiLevelType w:val="hybridMultilevel"/>
    <w:tmpl w:val="4C5A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82F"/>
    <w:multiLevelType w:val="hybridMultilevel"/>
    <w:tmpl w:val="A2F6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4547"/>
    <w:multiLevelType w:val="hybridMultilevel"/>
    <w:tmpl w:val="E5383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CF6"/>
    <w:multiLevelType w:val="hybridMultilevel"/>
    <w:tmpl w:val="9246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0DFE"/>
    <w:multiLevelType w:val="hybridMultilevel"/>
    <w:tmpl w:val="956CB7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2D0"/>
    <w:multiLevelType w:val="hybridMultilevel"/>
    <w:tmpl w:val="996C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7A66"/>
    <w:multiLevelType w:val="hybridMultilevel"/>
    <w:tmpl w:val="FF82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8FC"/>
    <w:multiLevelType w:val="hybridMultilevel"/>
    <w:tmpl w:val="85AE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37122"/>
    <w:multiLevelType w:val="hybridMultilevel"/>
    <w:tmpl w:val="03E4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F5A2D"/>
    <w:multiLevelType w:val="hybridMultilevel"/>
    <w:tmpl w:val="1876BB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3894"/>
    <w:multiLevelType w:val="hybridMultilevel"/>
    <w:tmpl w:val="762E4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2"/>
    <w:rsid w:val="000633AF"/>
    <w:rsid w:val="001377F2"/>
    <w:rsid w:val="001A4028"/>
    <w:rsid w:val="0023423C"/>
    <w:rsid w:val="002529A7"/>
    <w:rsid w:val="00253B0C"/>
    <w:rsid w:val="00332492"/>
    <w:rsid w:val="0038252C"/>
    <w:rsid w:val="00384698"/>
    <w:rsid w:val="003D2929"/>
    <w:rsid w:val="003E4C8D"/>
    <w:rsid w:val="003F2899"/>
    <w:rsid w:val="00434BB7"/>
    <w:rsid w:val="004B1165"/>
    <w:rsid w:val="004E6053"/>
    <w:rsid w:val="004F4EF2"/>
    <w:rsid w:val="00505C3C"/>
    <w:rsid w:val="00512AA4"/>
    <w:rsid w:val="00546071"/>
    <w:rsid w:val="005C28B6"/>
    <w:rsid w:val="005D7C2B"/>
    <w:rsid w:val="005E590E"/>
    <w:rsid w:val="005F3275"/>
    <w:rsid w:val="005F5461"/>
    <w:rsid w:val="006105AA"/>
    <w:rsid w:val="00627404"/>
    <w:rsid w:val="00643DAE"/>
    <w:rsid w:val="0065115B"/>
    <w:rsid w:val="006B0F78"/>
    <w:rsid w:val="006F7644"/>
    <w:rsid w:val="00774196"/>
    <w:rsid w:val="00780D07"/>
    <w:rsid w:val="00823AD4"/>
    <w:rsid w:val="0085263B"/>
    <w:rsid w:val="00930961"/>
    <w:rsid w:val="00942EF4"/>
    <w:rsid w:val="0096614A"/>
    <w:rsid w:val="0097345B"/>
    <w:rsid w:val="00A04A7C"/>
    <w:rsid w:val="00A451C0"/>
    <w:rsid w:val="00AA3E14"/>
    <w:rsid w:val="00AD04FF"/>
    <w:rsid w:val="00B065FE"/>
    <w:rsid w:val="00B30FC7"/>
    <w:rsid w:val="00B8554B"/>
    <w:rsid w:val="00B87D0F"/>
    <w:rsid w:val="00B949D0"/>
    <w:rsid w:val="00BD1634"/>
    <w:rsid w:val="00C07E42"/>
    <w:rsid w:val="00C4708B"/>
    <w:rsid w:val="00C51EF8"/>
    <w:rsid w:val="00CA765D"/>
    <w:rsid w:val="00CB185E"/>
    <w:rsid w:val="00D03CB0"/>
    <w:rsid w:val="00D51498"/>
    <w:rsid w:val="00D61FC1"/>
    <w:rsid w:val="00D96259"/>
    <w:rsid w:val="00DA151D"/>
    <w:rsid w:val="00E41DEF"/>
    <w:rsid w:val="00E5750A"/>
    <w:rsid w:val="00E80C85"/>
    <w:rsid w:val="00F437FC"/>
    <w:rsid w:val="00FB0641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C8CC-C3EB-43FF-A356-0F9EA1C4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7C"/>
  </w:style>
  <w:style w:type="paragraph" w:styleId="Stopka">
    <w:name w:val="footer"/>
    <w:basedOn w:val="Normalny"/>
    <w:link w:val="StopkaZnak"/>
    <w:uiPriority w:val="99"/>
    <w:unhideWhenUsed/>
    <w:rsid w:val="00A04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7C"/>
  </w:style>
  <w:style w:type="paragraph" w:styleId="Akapitzlist">
    <w:name w:val="List Paragraph"/>
    <w:basedOn w:val="Normalny"/>
    <w:uiPriority w:val="34"/>
    <w:qFormat/>
    <w:rsid w:val="0062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SZCZEPAŃSKI</dc:creator>
  <cp:keywords/>
  <dc:description/>
  <cp:lastModifiedBy>Karolina KOSIAK</cp:lastModifiedBy>
  <cp:revision>7</cp:revision>
  <dcterms:created xsi:type="dcterms:W3CDTF">2017-12-12T13:31:00Z</dcterms:created>
  <dcterms:modified xsi:type="dcterms:W3CDTF">2017-12-12T13:42:00Z</dcterms:modified>
</cp:coreProperties>
</file>